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1A64" w14:textId="77777777" w:rsidR="0057719C" w:rsidRPr="00932844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  <w:r w:rsidRPr="00932844">
        <w:rPr>
          <w:rFonts w:ascii="Calibri" w:hAnsi="Calibri" w:cs="Calibri"/>
          <w:b/>
          <w:i/>
          <w:color w:val="auto"/>
        </w:rPr>
        <w:t xml:space="preserve">Приложение №2 </w:t>
      </w:r>
    </w:p>
    <w:p w14:paraId="14326BE9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Calibri"/>
          <w:bCs/>
          <w:color w:val="auto"/>
          <w:lang w:eastAsia="ru-RU" w:bidi="ru-RU"/>
        </w:rPr>
      </w:pPr>
      <w:r w:rsidRPr="00932844">
        <w:rPr>
          <w:rFonts w:ascii="Calibri" w:hAnsi="Calibri" w:cs="Calibri"/>
          <w:bCs/>
          <w:color w:val="auto"/>
          <w:lang w:eastAsia="ru-RU" w:bidi="ru-RU"/>
        </w:rPr>
        <w:t xml:space="preserve">к «Положению о </w:t>
      </w:r>
      <w:r>
        <w:rPr>
          <w:rFonts w:ascii="Calibri" w:hAnsi="Calibri" w:cs="Calibri"/>
          <w:bCs/>
          <w:color w:val="auto"/>
          <w:lang w:eastAsia="ru-RU" w:bidi="ru-RU"/>
        </w:rPr>
        <w:t xml:space="preserve">порядке </w:t>
      </w:r>
      <w:r w:rsidRPr="00932844">
        <w:rPr>
          <w:rFonts w:ascii="Calibri" w:hAnsi="Calibri" w:cs="Calibri"/>
          <w:bCs/>
          <w:color w:val="auto"/>
          <w:lang w:eastAsia="ru-RU" w:bidi="ru-RU"/>
        </w:rPr>
        <w:t>проведени</w:t>
      </w:r>
      <w:r>
        <w:rPr>
          <w:rFonts w:ascii="Calibri" w:hAnsi="Calibri" w:cs="Calibri"/>
          <w:bCs/>
          <w:color w:val="auto"/>
          <w:lang w:eastAsia="ru-RU" w:bidi="ru-RU"/>
        </w:rPr>
        <w:t>я</w:t>
      </w:r>
      <w:r w:rsidRPr="00932844">
        <w:rPr>
          <w:rFonts w:ascii="Calibri" w:hAnsi="Calibri" w:cs="Calibri"/>
          <w:bCs/>
          <w:color w:val="auto"/>
          <w:lang w:eastAsia="ru-RU" w:bidi="ru-RU"/>
        </w:rPr>
        <w:t xml:space="preserve"> </w:t>
      </w:r>
    </w:p>
    <w:p w14:paraId="6D628D9A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Calibri"/>
          <w:bCs/>
          <w:color w:val="auto"/>
          <w:lang w:eastAsia="ru-RU" w:bidi="ru-RU"/>
        </w:rPr>
      </w:pPr>
      <w:r w:rsidRPr="00932844">
        <w:rPr>
          <w:rFonts w:ascii="Calibri" w:hAnsi="Calibri" w:cs="Calibri"/>
          <w:bCs/>
          <w:color w:val="auto"/>
          <w:lang w:eastAsia="ru-RU" w:bidi="ru-RU"/>
        </w:rPr>
        <w:t>анализа деятельности членов Ассоциаци</w:t>
      </w:r>
      <w:r>
        <w:rPr>
          <w:rFonts w:ascii="Calibri" w:hAnsi="Calibri" w:cs="Calibri"/>
          <w:bCs/>
          <w:color w:val="auto"/>
          <w:lang w:eastAsia="ru-RU" w:bidi="ru-RU"/>
        </w:rPr>
        <w:t>и</w:t>
      </w:r>
      <w:r w:rsidRPr="00932844">
        <w:rPr>
          <w:rFonts w:ascii="Calibri" w:hAnsi="Calibri" w:cs="Calibri"/>
          <w:bCs/>
          <w:color w:val="auto"/>
          <w:lang w:eastAsia="ru-RU" w:bidi="ru-RU"/>
        </w:rPr>
        <w:t xml:space="preserve"> «</w:t>
      </w:r>
      <w:proofErr w:type="spellStart"/>
      <w:r w:rsidRPr="00932844">
        <w:rPr>
          <w:rFonts w:ascii="Calibri" w:hAnsi="Calibri" w:cs="Calibri"/>
          <w:bCs/>
          <w:color w:val="auto"/>
          <w:lang w:eastAsia="ru-RU" w:bidi="ru-RU"/>
        </w:rPr>
        <w:t>Сахалинстрой</w:t>
      </w:r>
      <w:proofErr w:type="spellEnd"/>
      <w:r w:rsidRPr="00932844">
        <w:rPr>
          <w:rFonts w:ascii="Calibri" w:hAnsi="Calibri" w:cs="Calibri"/>
          <w:bCs/>
          <w:color w:val="auto"/>
          <w:lang w:eastAsia="ru-RU" w:bidi="ru-RU"/>
        </w:rPr>
        <w:t xml:space="preserve">» </w:t>
      </w:r>
    </w:p>
    <w:p w14:paraId="78DF437B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auto"/>
          <w:lang w:eastAsia="ru-RU" w:bidi="ru-RU"/>
        </w:rPr>
      </w:pPr>
    </w:p>
    <w:p w14:paraId="282CAD50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</w:pPr>
      <w:r w:rsidRPr="00932844">
        <w:rPr>
          <w:rFonts w:ascii="Calibri" w:hAnsi="Calibri" w:cs="Calibri"/>
          <w:b/>
          <w:color w:val="auto"/>
          <w:sz w:val="28"/>
          <w:szCs w:val="28"/>
          <w:lang w:eastAsia="ru-RU" w:bidi="ru-RU"/>
        </w:rPr>
        <w:t>Сведения</w:t>
      </w:r>
      <w:r w:rsidRPr="00932844"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 xml:space="preserve"> о заключенном контракте (договоре) </w:t>
      </w:r>
    </w:p>
    <w:p w14:paraId="550191A1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color w:val="auto"/>
          <w:lang w:eastAsia="ru-RU" w:bidi="ru-RU"/>
        </w:rPr>
      </w:pPr>
      <w:r w:rsidRPr="00932844"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 xml:space="preserve">на осуществление строительства, </w:t>
      </w:r>
      <w:r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 xml:space="preserve">реконструкции, </w:t>
      </w:r>
      <w:r w:rsidRPr="00932844"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>капитальн</w:t>
      </w:r>
      <w:r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>ого</w:t>
      </w:r>
      <w:r w:rsidRPr="00932844"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 xml:space="preserve"> ремонт</w:t>
      </w:r>
      <w:r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>а</w:t>
      </w:r>
      <w:r w:rsidRPr="00932844">
        <w:rPr>
          <w:rFonts w:ascii="Calibri" w:hAnsi="Calibri" w:cs="Calibri"/>
          <w:b/>
          <w:bCs/>
          <w:color w:val="auto"/>
          <w:sz w:val="28"/>
          <w:szCs w:val="28"/>
          <w:lang w:eastAsia="ru-RU" w:bidi="ru-RU"/>
        </w:rPr>
        <w:t>, сноса объектов капитального строительства</w:t>
      </w:r>
      <w:r w:rsidRPr="00932844">
        <w:rPr>
          <w:rFonts w:ascii="Calibri" w:hAnsi="Calibri" w:cs="Calibri"/>
          <w:b/>
          <w:bCs/>
          <w:color w:val="auto"/>
          <w:lang w:eastAsia="ru-RU" w:bidi="ru-RU"/>
        </w:rPr>
        <w:t xml:space="preserve"> </w:t>
      </w:r>
    </w:p>
    <w:p w14:paraId="383CB6D7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Cs/>
          <w:color w:val="auto"/>
          <w:lang w:eastAsia="ru-RU" w:bidi="ru-RU"/>
        </w:rPr>
      </w:pPr>
      <w:r w:rsidRPr="00932844">
        <w:rPr>
          <w:rFonts w:ascii="Calibri" w:hAnsi="Calibri" w:cs="Calibri"/>
          <w:bCs/>
          <w:color w:val="auto"/>
          <w:lang w:eastAsia="ru-RU" w:bidi="ru-RU"/>
        </w:rPr>
        <w:t>(сведения предоставляют в Ассоциацию генеральные подрядчики и субподрядчики в течение не более 10-ти дней после заключения контракта)</w:t>
      </w:r>
    </w:p>
    <w:p w14:paraId="0C3F186C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Cs/>
          <w:color w:val="auto"/>
          <w:lang w:eastAsia="ru-RU" w:bidi="ru-RU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1662"/>
        <w:gridCol w:w="2161"/>
        <w:gridCol w:w="1820"/>
        <w:gridCol w:w="2409"/>
      </w:tblGrid>
      <w:tr w:rsidR="0057719C" w:rsidRPr="00932844" w14:paraId="2EE8760F" w14:textId="77777777" w:rsidTr="00DD26A3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98913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val="en-US" w:bidi="ru-RU"/>
              </w:rPr>
            </w:pPr>
            <w:proofErr w:type="spellStart"/>
            <w:r w:rsidRPr="00932844">
              <w:rPr>
                <w:rFonts w:ascii="Calibri" w:hAnsi="Calibri" w:cs="Calibri"/>
                <w:b/>
                <w:color w:val="auto"/>
                <w:lang w:val="en-US" w:bidi="ru-RU"/>
              </w:rPr>
              <w:t>Заказчик</w:t>
            </w:r>
            <w:proofErr w:type="spellEnd"/>
            <w:r w:rsidRPr="00932844">
              <w:rPr>
                <w:rFonts w:ascii="Calibri" w:hAnsi="Calibri" w:cs="Calibri"/>
                <w:b/>
                <w:color w:val="auto"/>
                <w:lang w:val="en-US" w:bidi="ru-RU"/>
              </w:rPr>
              <w:t xml:space="preserve"> </w:t>
            </w:r>
          </w:p>
          <w:p w14:paraId="5706FA3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lang w:val="en-US" w:bidi="ru-RU"/>
              </w:rPr>
              <w:t>(</w:t>
            </w:r>
            <w:proofErr w:type="spellStart"/>
            <w:r w:rsidRPr="00932844">
              <w:rPr>
                <w:rFonts w:ascii="Calibri" w:hAnsi="Calibri" w:cs="Calibri"/>
                <w:lang w:val="en-US" w:bidi="ru-RU"/>
              </w:rPr>
              <w:t>полное</w:t>
            </w:r>
            <w:proofErr w:type="spellEnd"/>
            <w:r w:rsidRPr="00932844">
              <w:rPr>
                <w:rFonts w:ascii="Calibri" w:hAnsi="Calibri" w:cs="Calibri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lang w:val="en-US" w:bidi="ru-RU"/>
              </w:rPr>
              <w:t>наименование</w:t>
            </w:r>
            <w:proofErr w:type="spellEnd"/>
            <w:r w:rsidRPr="00932844">
              <w:rPr>
                <w:rFonts w:ascii="Calibri" w:hAnsi="Calibri" w:cs="Calibri"/>
                <w:lang w:val="en-US" w:bidi="ru-RU"/>
              </w:rPr>
              <w:t>),</w:t>
            </w:r>
          </w:p>
          <w:p w14:paraId="41B9DBB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b/>
                <w:lang w:val="en-US" w:bidi="ru-RU"/>
              </w:rPr>
              <w:t>ИНН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22F874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 xml:space="preserve">Объект </w:t>
            </w:r>
          </w:p>
          <w:p w14:paraId="4465695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lang w:bidi="ru-RU"/>
              </w:rPr>
              <w:t xml:space="preserve">(полное наименование, </w:t>
            </w:r>
          </w:p>
          <w:p w14:paraId="0185F69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lang w:bidi="ru-RU"/>
              </w:rPr>
              <w:t>адрес и номер закупки)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B5187C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 xml:space="preserve">Стоимость работ по контракту/договору </w:t>
            </w:r>
          </w:p>
          <w:p w14:paraId="51D2820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lang w:bidi="ru-RU"/>
              </w:rPr>
              <w:t>(в тыс. руб.)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3D26C3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 xml:space="preserve">Сведения о снижении стоимости НМЦК           </w:t>
            </w:r>
            <w:proofErr w:type="gramStart"/>
            <w:r w:rsidRPr="00932844">
              <w:rPr>
                <w:rFonts w:ascii="Calibri" w:hAnsi="Calibri" w:cs="Calibri"/>
                <w:b/>
                <w:lang w:bidi="ru-RU"/>
              </w:rPr>
              <w:t xml:space="preserve">   </w:t>
            </w:r>
            <w:r w:rsidRPr="00932844">
              <w:rPr>
                <w:rFonts w:ascii="Calibri" w:hAnsi="Calibri" w:cs="Calibri"/>
                <w:lang w:bidi="ru-RU"/>
              </w:rPr>
              <w:t>(</w:t>
            </w:r>
            <w:proofErr w:type="gramEnd"/>
            <w:r w:rsidRPr="00932844">
              <w:rPr>
                <w:rFonts w:ascii="Calibri" w:hAnsi="Calibri" w:cs="Calibri"/>
                <w:lang w:bidi="ru-RU"/>
              </w:rPr>
              <w:t>указать % снижения)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8E684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 xml:space="preserve">Обоснование снижения НКМЦ </w:t>
            </w:r>
          </w:p>
          <w:p w14:paraId="14432DA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>членом Ассоциации</w:t>
            </w:r>
          </w:p>
          <w:p w14:paraId="703B52E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lang w:bidi="ru-RU"/>
              </w:rPr>
              <w:t>(указать разделы сметы, другие причины)</w:t>
            </w:r>
          </w:p>
        </w:tc>
      </w:tr>
      <w:tr w:rsidR="0057719C" w:rsidRPr="00932844" w14:paraId="3E51B8C6" w14:textId="77777777" w:rsidTr="00DD26A3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5E6F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  <w:p w14:paraId="2879FFC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  <w:p w14:paraId="6B552BC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  <w:p w14:paraId="3D7E93D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1D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02A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809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CABA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</w:tr>
    </w:tbl>
    <w:p w14:paraId="602A6A0E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</w:p>
    <w:p w14:paraId="56338B07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</w:p>
    <w:tbl>
      <w:tblPr>
        <w:tblStyle w:val="41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7719C" w:rsidRPr="00932844" w14:paraId="00CF180D" w14:textId="77777777" w:rsidTr="00DD26A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69739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cs="Calibri"/>
                <w:b/>
                <w:color w:val="auto"/>
                <w:lang w:eastAsia="ru-RU" w:bidi="ru-RU"/>
              </w:rPr>
            </w:pPr>
            <w:r w:rsidRPr="00932844">
              <w:rPr>
                <w:rFonts w:cs="Calibri"/>
                <w:b/>
                <w:color w:val="auto"/>
                <w:lang w:eastAsia="ru-RU" w:bidi="ru-RU"/>
              </w:rPr>
              <w:t>Необходимость оказания юридической или иной помощи по защите прав и законных интересов члена Ассоциации «</w:t>
            </w:r>
            <w:proofErr w:type="spellStart"/>
            <w:r w:rsidRPr="00932844">
              <w:rPr>
                <w:rFonts w:cs="Calibri"/>
                <w:b/>
                <w:color w:val="auto"/>
                <w:lang w:eastAsia="ru-RU" w:bidi="ru-RU"/>
              </w:rPr>
              <w:t>Сахалинстрой</w:t>
            </w:r>
            <w:proofErr w:type="spellEnd"/>
            <w:r w:rsidRPr="00932844">
              <w:rPr>
                <w:rFonts w:cs="Calibri"/>
                <w:b/>
                <w:color w:val="auto"/>
                <w:lang w:eastAsia="ru-RU" w:bidi="ru-RU"/>
              </w:rPr>
              <w:t>» (Нужное отметить знаком «</w:t>
            </w:r>
            <w:r w:rsidRPr="00932844">
              <w:rPr>
                <w:rFonts w:cs="Calibri"/>
                <w:b/>
                <w:lang w:val="en-US" w:eastAsia="ru-RU" w:bidi="ru-RU"/>
              </w:rPr>
              <w:t>V</w:t>
            </w:r>
            <w:r w:rsidRPr="00932844">
              <w:rPr>
                <w:rFonts w:cs="Calibri"/>
                <w:b/>
                <w:lang w:eastAsia="ru-RU" w:bidi="ru-RU"/>
              </w:rPr>
              <w:t>»)</w:t>
            </w:r>
          </w:p>
          <w:p w14:paraId="728559B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line="240" w:lineRule="auto"/>
              <w:rPr>
                <w:rFonts w:cs="Calibri"/>
                <w:b/>
                <w:color w:val="auto"/>
                <w:lang w:eastAsia="ru-RU" w:bidi="ru-RU"/>
              </w:rPr>
            </w:pPr>
          </w:p>
        </w:tc>
      </w:tr>
      <w:tr w:rsidR="0057719C" w:rsidRPr="00932844" w14:paraId="3CD3B884" w14:textId="77777777" w:rsidTr="00DD26A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D1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Calibri"/>
                <w:b/>
                <w:color w:val="auto"/>
                <w:lang w:eastAsia="ru-RU" w:bidi="ru-RU"/>
              </w:rPr>
            </w:pPr>
          </w:p>
          <w:p w14:paraId="08CD39B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Calibri"/>
                <w:b/>
                <w:color w:val="auto"/>
                <w:lang w:val="en-US" w:eastAsia="ru-RU" w:bidi="ru-RU"/>
              </w:rPr>
            </w:pPr>
            <w:proofErr w:type="spellStart"/>
            <w:r w:rsidRPr="00932844">
              <w:rPr>
                <w:rFonts w:cs="Calibri"/>
                <w:b/>
                <w:color w:val="auto"/>
                <w:lang w:val="en-US" w:eastAsia="ru-RU" w:bidi="ru-RU"/>
              </w:rPr>
              <w:t>Имеется</w:t>
            </w:r>
            <w:proofErr w:type="spellEnd"/>
            <w:r w:rsidRPr="00932844">
              <w:rPr>
                <w:rFonts w:cs="Calibri"/>
                <w:b/>
                <w:color w:val="auto"/>
                <w:lang w:val="en-US" w:eastAsia="ru-RU" w:bidi="ru-RU"/>
              </w:rPr>
              <w:t xml:space="preserve">________________                                                                                  </w:t>
            </w:r>
            <w:proofErr w:type="spellStart"/>
            <w:r w:rsidRPr="00932844">
              <w:rPr>
                <w:rFonts w:cs="Calibri"/>
                <w:b/>
                <w:color w:val="auto"/>
                <w:lang w:val="en-US" w:eastAsia="ru-RU" w:bidi="ru-RU"/>
              </w:rPr>
              <w:t>Отсутствует</w:t>
            </w:r>
            <w:proofErr w:type="spellEnd"/>
            <w:r w:rsidRPr="00932844">
              <w:rPr>
                <w:rFonts w:cs="Calibri"/>
                <w:b/>
                <w:color w:val="auto"/>
                <w:lang w:val="en-US" w:eastAsia="ru-RU" w:bidi="ru-RU"/>
              </w:rPr>
              <w:t>________________</w:t>
            </w:r>
          </w:p>
          <w:p w14:paraId="442AE65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Calibri"/>
                <w:b/>
                <w:color w:val="auto"/>
                <w:lang w:val="en-US" w:eastAsia="ru-RU" w:bidi="ru-RU"/>
              </w:rPr>
            </w:pPr>
          </w:p>
        </w:tc>
      </w:tr>
    </w:tbl>
    <w:p w14:paraId="215A6963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</w:p>
    <w:p w14:paraId="2489AEBE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  <w:r w:rsidRPr="00932844">
        <w:rPr>
          <w:rFonts w:ascii="Calibri" w:hAnsi="Calibri" w:cs="Calibri"/>
          <w:b/>
          <w:color w:val="auto"/>
          <w:lang w:eastAsia="ru-RU" w:bidi="ru-RU"/>
        </w:rPr>
        <w:t>Выбрать из списка имеющиеся нарушения (при наличии пункты нарушений отметить знаком «</w:t>
      </w:r>
      <w:r w:rsidRPr="00932844">
        <w:rPr>
          <w:rFonts w:ascii="Calibri" w:hAnsi="Calibri" w:cs="Calibri"/>
          <w:b/>
          <w:color w:val="auto"/>
          <w:lang w:val="en-US" w:eastAsia="ru-RU" w:bidi="ru-RU"/>
        </w:rPr>
        <w:t>V</w:t>
      </w:r>
      <w:r w:rsidRPr="00932844">
        <w:rPr>
          <w:rFonts w:ascii="Calibri" w:hAnsi="Calibri" w:cs="Calibri"/>
          <w:b/>
          <w:color w:val="auto"/>
          <w:lang w:eastAsia="ru-RU" w:bidi="ru-RU"/>
        </w:rPr>
        <w:t>») и указать дополнительные пояснения в этой же графе.</w:t>
      </w:r>
    </w:p>
    <w:p w14:paraId="51017634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  <w:r w:rsidRPr="00932844">
        <w:rPr>
          <w:rFonts w:ascii="Calibri" w:hAnsi="Calibri" w:cs="Calibri"/>
          <w:b/>
          <w:color w:val="auto"/>
          <w:lang w:eastAsia="ru-RU" w:bidi="ru-RU"/>
        </w:rPr>
        <w:t xml:space="preserve">              </w:t>
      </w:r>
    </w:p>
    <w:p w14:paraId="40209829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  <w:r w:rsidRPr="00932844">
        <w:rPr>
          <w:rFonts w:ascii="Calibri" w:hAnsi="Calibri" w:cs="Calibri"/>
          <w:b/>
          <w:color w:val="auto"/>
          <w:lang w:eastAsia="ru-RU" w:bidi="ru-RU"/>
        </w:rPr>
        <w:t>В случае необходимости обеспечить представление всей имеющейся документации, корреспонденции (переписки) сторон:</w:t>
      </w:r>
    </w:p>
    <w:p w14:paraId="3D7A2C9E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auto"/>
          <w:lang w:eastAsia="ru-RU" w:bidi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3260"/>
      </w:tblGrid>
      <w:tr w:rsidR="0057719C" w:rsidRPr="00932844" w14:paraId="2874A1F4" w14:textId="77777777" w:rsidTr="00DD26A3">
        <w:trPr>
          <w:trHeight w:val="1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0E8D6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b/>
                <w:color w:val="auto"/>
                <w:lang w:val="en-US" w:bidi="ru-RU"/>
              </w:rPr>
              <w:t>№</w:t>
            </w:r>
          </w:p>
          <w:p w14:paraId="30547B3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b/>
                <w:lang w:val="en-US" w:bidi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08E1E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>Вид нарушений или несоответствий, допущенных заказчиком после подписания контракта и до начала работ на объекте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CF0F5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>Пункты нарушений отметить знаком «</w:t>
            </w:r>
            <w:r w:rsidRPr="00932844">
              <w:rPr>
                <w:rFonts w:ascii="Calibri" w:hAnsi="Calibri" w:cs="Calibri"/>
                <w:b/>
                <w:lang w:val="en-US" w:bidi="ru-RU"/>
              </w:rPr>
              <w:t>V</w:t>
            </w:r>
            <w:r w:rsidRPr="00932844">
              <w:rPr>
                <w:rFonts w:ascii="Calibri" w:hAnsi="Calibri" w:cs="Calibri"/>
                <w:b/>
                <w:lang w:bidi="ru-RU"/>
              </w:rPr>
              <w:t>»</w:t>
            </w:r>
          </w:p>
          <w:p w14:paraId="498D68A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lang w:val="en-US" w:eastAsia="ru-RU" w:bidi="ru-RU"/>
              </w:rPr>
              <w:t>(</w:t>
            </w:r>
            <w:proofErr w:type="spellStart"/>
            <w:r w:rsidRPr="00932844">
              <w:rPr>
                <w:rFonts w:ascii="Calibri" w:hAnsi="Calibri" w:cs="Calibri"/>
                <w:lang w:val="en-US" w:eastAsia="ru-RU" w:bidi="ru-RU"/>
              </w:rPr>
              <w:t>указать</w:t>
            </w:r>
            <w:proofErr w:type="spellEnd"/>
            <w:r w:rsidRPr="00932844">
              <w:rPr>
                <w:rFonts w:ascii="Calibri" w:hAnsi="Calibri" w:cs="Calibri"/>
                <w:lang w:val="en-US" w:eastAsia="ru-RU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lang w:val="en-US" w:eastAsia="ru-RU" w:bidi="ru-RU"/>
              </w:rPr>
              <w:t>при</w:t>
            </w:r>
            <w:proofErr w:type="spellEnd"/>
            <w:r w:rsidRPr="00932844">
              <w:rPr>
                <w:rFonts w:ascii="Calibri" w:hAnsi="Calibri" w:cs="Calibri"/>
                <w:lang w:val="en-US" w:eastAsia="ru-RU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lang w:val="en-US" w:eastAsia="ru-RU" w:bidi="ru-RU"/>
              </w:rPr>
              <w:t>наличии</w:t>
            </w:r>
            <w:proofErr w:type="spellEnd"/>
            <w:r w:rsidRPr="00932844">
              <w:rPr>
                <w:rFonts w:ascii="Calibri" w:hAnsi="Calibri" w:cs="Calibri"/>
                <w:lang w:val="en-US" w:eastAsia="ru-RU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lang w:val="en-US" w:eastAsia="ru-RU" w:bidi="ru-RU"/>
              </w:rPr>
              <w:t>нарушений</w:t>
            </w:r>
            <w:proofErr w:type="spellEnd"/>
            <w:r w:rsidRPr="00932844">
              <w:rPr>
                <w:rFonts w:ascii="Calibri" w:hAnsi="Calibri" w:cs="Calibri"/>
                <w:lang w:val="en-US" w:eastAsia="ru-RU" w:bidi="ru-RU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F5CBC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 xml:space="preserve">Дополнительные пояснения и невыполненные пункты заключённого контракта, что нарушает права и законные интересы подрядчика </w:t>
            </w:r>
          </w:p>
          <w:p w14:paraId="00967E3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highlight w:val="cyan"/>
                <w:lang w:val="en-US" w:bidi="ru-RU"/>
              </w:rPr>
            </w:pPr>
            <w:r w:rsidRPr="00932844">
              <w:rPr>
                <w:rFonts w:ascii="Calibri" w:hAnsi="Calibri" w:cs="Calibri"/>
                <w:lang w:val="en-US" w:bidi="ru-RU"/>
              </w:rPr>
              <w:t>(</w:t>
            </w:r>
            <w:proofErr w:type="spellStart"/>
            <w:r w:rsidRPr="00932844">
              <w:rPr>
                <w:rFonts w:ascii="Calibri" w:hAnsi="Calibri" w:cs="Calibri"/>
                <w:lang w:val="en-US" w:bidi="ru-RU"/>
              </w:rPr>
              <w:t>указать</w:t>
            </w:r>
            <w:proofErr w:type="spellEnd"/>
            <w:r w:rsidRPr="00932844">
              <w:rPr>
                <w:rFonts w:ascii="Calibri" w:hAnsi="Calibri" w:cs="Calibri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lang w:val="en-US" w:bidi="ru-RU"/>
              </w:rPr>
              <w:t>при</w:t>
            </w:r>
            <w:proofErr w:type="spellEnd"/>
            <w:r w:rsidRPr="00932844">
              <w:rPr>
                <w:rFonts w:ascii="Calibri" w:hAnsi="Calibri" w:cs="Calibri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lang w:val="en-US" w:bidi="ru-RU"/>
              </w:rPr>
              <w:t>наличии</w:t>
            </w:r>
            <w:proofErr w:type="spellEnd"/>
            <w:r w:rsidRPr="00932844">
              <w:rPr>
                <w:rFonts w:ascii="Calibri" w:hAnsi="Calibri" w:cs="Calibri"/>
                <w:lang w:val="en-US" w:bidi="ru-RU"/>
              </w:rPr>
              <w:t>)</w:t>
            </w:r>
          </w:p>
        </w:tc>
      </w:tr>
      <w:tr w:rsidR="0057719C" w:rsidRPr="00932844" w14:paraId="3461EE81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5DA4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b/>
                <w:lang w:val="en-US" w:bidi="ru-RU"/>
              </w:rPr>
              <w:t>1.</w:t>
            </w:r>
          </w:p>
          <w:p w14:paraId="4D444D9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/>
                <w:color w:val="auto"/>
                <w:lang w:val="en-US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28AD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b/>
                <w:color w:val="auto"/>
                <w:lang w:bidi="ru-RU"/>
              </w:rPr>
            </w:pPr>
            <w:r w:rsidRPr="00932844">
              <w:rPr>
                <w:rFonts w:ascii="Calibri" w:hAnsi="Calibri" w:cs="Calibri"/>
                <w:b/>
                <w:lang w:bidi="ru-RU"/>
              </w:rPr>
              <w:t xml:space="preserve">Нарушения порядка и (или) срока официальной передачи строительной площадки подрядчику по акту, объекта для капитального ремонта (факт передачи всей технической документации в соответствии п. 2 и передача свободной площадки в границах </w:t>
            </w:r>
            <w:proofErr w:type="gramStart"/>
            <w:r w:rsidRPr="00932844">
              <w:rPr>
                <w:rFonts w:ascii="Calibri" w:hAnsi="Calibri" w:cs="Calibri"/>
                <w:b/>
                <w:lang w:bidi="ru-RU"/>
              </w:rPr>
              <w:t>землеотвода,  передача</w:t>
            </w:r>
            <w:proofErr w:type="gramEnd"/>
            <w:r w:rsidRPr="00932844">
              <w:rPr>
                <w:rFonts w:ascii="Calibri" w:hAnsi="Calibri" w:cs="Calibri"/>
                <w:b/>
                <w:lang w:bidi="ru-RU"/>
              </w:rPr>
              <w:t xml:space="preserve"> реперов границ свободного участка по акту) или условия контракта (договора) не содержат указание на время и сроки передачи строительной площадки и ПД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F75339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7E483D3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cs="Calibri"/>
                <w:color w:val="auto"/>
                <w:lang w:bidi="ru-RU"/>
              </w:rPr>
            </w:pPr>
          </w:p>
        </w:tc>
      </w:tr>
      <w:tr w:rsidR="0057719C" w:rsidRPr="00932844" w14:paraId="116125B2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079E4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b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b/>
                <w:lang w:val="en-US" w:bidi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F2A2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/>
                <w:lang w:bidi="ru-RU"/>
              </w:rPr>
              <w:t>Нарушения порядка и срока передачи комплекта технической документации, необходимой для выполнения работ:</w:t>
            </w:r>
          </w:p>
          <w:p w14:paraId="67122F9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hAnsi="Calibri Light" w:cs="Calibri"/>
                <w:b/>
                <w:color w:val="auto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B921A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4DD7E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78BCCE22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D08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4C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/>
                <w:color w:val="auto"/>
                <w:lang w:bidi="ru-RU"/>
              </w:rPr>
              <w:t xml:space="preserve">-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>заказчиком не передана в полном объеме проектная и рабочая документация (в том числе в документации не полный объём общих и специальных разделов);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70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FA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6F190D3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EC1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B3A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/>
                <w:color w:val="auto"/>
                <w:lang w:bidi="ru-RU"/>
              </w:rPr>
              <w:t xml:space="preserve">-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>отсутствие в проектной документации полного перечня оборудования, конструкций, сетей, видов работ, подлежащих освидетельствованию;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9C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15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2DE305CA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CDA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B28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отсутствие приказа заказчика об утверждении проектной и рабочей документации;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85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3F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9709415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DC4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EC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отсутствие (проставленного заказчиком) на всех листах проектной и рабочей документации штампа «В производство работ» с соответствующей датой и подписью уполномоченного лица заказчика с указанием ФИО и должности;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37B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EC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C06B94B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B0B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49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отсутствие положительного заключения государственной экспертизы (в случае, если проектная документация по объекту подлежит экспертизе);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56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A5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72DFF770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1E6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488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отсутствие положительного заключения о соответствии сметной стоимости строительства, реконструкции, капитального ремонта, сноса объекта капитального строительства;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6D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C6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200961C7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8A5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C87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отсутствие зарегистрированных и переданных заказчиком общего журнала работ, а также специальных журналов, включая журнал входного контроля материалов, изделий и конструкций;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15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A6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2D41B1B1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D06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F9B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strike/>
                <w:color w:val="FF0000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отсутствие в проектной документации спецификации строительных материалов, изделий, конструкций, необходимых для исполнения контракта;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2A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65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5970BAD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95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31E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/>
                <w:color w:val="auto"/>
                <w:lang w:bidi="ru-RU"/>
              </w:rPr>
              <w:t xml:space="preserve">-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отсутствие заверения специалиста по организации проектирования (номер в НРС) в соответствии со статьей 55.5-1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ГрК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 РФ, что проектная документация соответствует требованиям Федерального закона РФ № 384-ФЗ от 30.12.2009 и заданию на проектирование;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DF0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7C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889E2A5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B00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07F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b/>
                <w:color w:val="auto"/>
                <w:lang w:bidi="ru-RU"/>
              </w:rPr>
              <w:t xml:space="preserve">-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>проектная документация на строительство объекта и (или) инженерных сетей не соответствует нормам</w:t>
            </w:r>
            <w:r w:rsidRPr="00932844">
              <w:rPr>
                <w:rFonts w:ascii="Calibri Light" w:hAnsi="Calibri Light" w:cs="Calibri"/>
                <w:color w:val="auto"/>
                <w:lang w:eastAsia="ru-RU" w:bidi="ru-RU"/>
              </w:rPr>
              <w:t xml:space="preserve">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действующих СНиП, технических условий и Постановлению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Правительства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РФ № 87;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9B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val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D4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val="en-US" w:bidi="ru-RU"/>
              </w:rPr>
            </w:pPr>
          </w:p>
        </w:tc>
      </w:tr>
      <w:tr w:rsidR="0057719C" w:rsidRPr="00932844" w14:paraId="388A6F6C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797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3D9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отсутствует пояснительная записка с материалами результатов инженерных изысканий, техническими условиями, предусмотренными частью 7 статьи 48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ГрК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 РФ, градостроительным планом земельного участка в соответствии Постановления Правительства РФ № 87 от 16.02.2008;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F3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2F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43966B7F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4A7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94F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отсутствуют материалы инженерных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lastRenderedPageBreak/>
              <w:t>изысканий или инженерного обследования объекта, при планировании капитального ремонта или реконструкции (отсутствует копия акта обследования и дефектная ведомость);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A7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05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7ACB204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BB9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11C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сметная документация не содержит пояснительную</w:t>
            </w:r>
            <w:r w:rsidRPr="00932844">
              <w:rPr>
                <w:rFonts w:ascii="Calibri Light" w:hAnsi="Calibri Light" w:cs="Calibri"/>
                <w:color w:val="FF0000"/>
                <w:lang w:bidi="ru-RU"/>
              </w:rPr>
              <w:t xml:space="preserve">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>записку в соответствии с требованиями Постановления Правительства РФ № 87 от 16.02.2008;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B3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1A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EAAD65D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039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A44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отсутствует разработанный в полном объёме проект организации строительства (капитального ремонта) с календарным графиком выполнения работ и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стройгенпланом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>, в т.ч. для выполнения строительных работ вне границ строительной площадки;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B4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08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19A5A863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828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F9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отражена в контракте (договоре) информация о том, что работы по благоустройству территории выпадают на осеннее-зимний период;</w:t>
            </w:r>
          </w:p>
          <w:p w14:paraId="3AEA08E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40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31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F144C44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8C9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62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не определены и не согласованы в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ПОСе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 места временного подключения ко всем необходимым видам ресурсов и к городским сетям для исполнения контракта (договора);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8B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4A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6C43F55E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962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707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определены Заказчиком места складирования и утилизации отходов, образующихся в процессе строительства или капитального ремонта (нет разрешения на складирование и утилизацию отходов в процессе строительства и порядка оплаты за их утилизацию);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8F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7E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7F9B525F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FB2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DA1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не переданы разрешение на строительство (ст. 8 и 51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ГрК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 РФ) или разрешение на проведение капитального ремонта (статья 8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ГрК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 РФ);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D8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E2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B688F2E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11A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195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переданы технические условия и необходимые согласования с городскими службами, и другие необходимые документы;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17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CA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91875FB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904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95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переданы документы о согласовании внеплощадочных и внутриплощадочных подготовительных работ, о соответствии таковых требованиям пожарной безопасности, охраны труда, охраны окружающей среды и готовности объекта к началу строительства в соответствии с требованиями СП 48.13330.2011;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62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15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49C1D2AE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D62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8A4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переданы геодезические знаки, разбивочные оси для строительства объекта (приложить копию акта передачи);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10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82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94998BF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42B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2B3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Cs/>
                <w:color w:val="auto"/>
              </w:rPr>
              <w:t>- не переданы разрешения на земельные работы по установке ограждения вокруг площадки строительства/реконструкции (объекта капитального строительства/ремонта);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60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69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2B094858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75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60D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Cs/>
                <w:color w:val="auto"/>
              </w:rPr>
              <w:t xml:space="preserve">- переданный под строительство объекта </w:t>
            </w:r>
            <w:r w:rsidRPr="00932844">
              <w:rPr>
                <w:rFonts w:ascii="Calibri Light" w:hAnsi="Calibri Light" w:cs="Calibri"/>
                <w:bCs/>
                <w:color w:val="auto"/>
              </w:rPr>
              <w:lastRenderedPageBreak/>
              <w:t>земельный участок не соответствует ранее заявленным характеристикам;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BD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6F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978DF3E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200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28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переданы документы и (или) документация для обеспечения безопасности дорожного движения в районе строительства/реконструкции (капитального ремонта) и движения пешеходов в районе объекта (предоставляется при ведении работ вблизи/на участке дорожного полотна);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35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C9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417A21F3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24D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0D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получено согласование места установки информационного щита о выполняемых работах (приложить копию официального письма заказчика);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D9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19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13ACEBB0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395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FB0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передана копия приказа технического заказчика о назначении ответственного лица за обеспечение исполнения контракта и осуществления строительного контроля со стороны заказчика;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EC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C2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E2972D2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16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045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передан заказчиком приказ и копия договора с проектной организацией о назначении ответственного лица проектной организации на осуществление авторского надзора, а также не передан на объект журнал авторского надзора;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E6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FF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03D12E3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EE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2.28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021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не передан заказчиком порубочный билет при необходимости (статья 51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bidi="ru-RU"/>
              </w:rPr>
              <w:t>ГрК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 РФ).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E6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12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71DDD637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0A2DC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b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b/>
                <w:lang w:val="en-US" w:bidi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B4F0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b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b/>
                <w:lang w:bidi="ru-RU"/>
              </w:rPr>
              <w:t>Условия контракта (договора) и действия Заказчика, нарушающие законные интересы и права Подрядчика:</w:t>
            </w:r>
          </w:p>
          <w:p w14:paraId="4A6309E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F6DE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A9383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245AC08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61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6EE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сроки выполнения работ, установленные контрактом (договором), не соответствуют календарному графику в ПОС;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B0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4D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0D1482AC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8AC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59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</w:t>
            </w:r>
            <w:r w:rsidRPr="00932844">
              <w:rPr>
                <w:rFonts w:ascii="Calibri Light" w:hAnsi="Calibri Light" w:cs="Calibri"/>
                <w:color w:val="FF0000"/>
                <w:lang w:bidi="ru-RU"/>
              </w:rPr>
              <w:t xml:space="preserve"> </w:t>
            </w:r>
            <w:r w:rsidRPr="00932844">
              <w:rPr>
                <w:rFonts w:ascii="Calibri Light" w:hAnsi="Calibri Light" w:cs="Calibri"/>
                <w:color w:val="auto"/>
                <w:lang w:bidi="ru-RU"/>
              </w:rPr>
              <w:t>сроки оплаты выполненных работ свыше 30 дней (для субъектов малого и среднего предпринимательства – свыше 15 дней) или в контракте (договоре) не установлены сроки оплаты работ;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8E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4C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4F6D55C1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02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40F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заказчик не принимает работы по формальным причинам (отсутствие мотивировки со стороны заказчика по подписанию актов форм КС-3, КС-11, не подписание актов);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33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075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668CB830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15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3E5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отсутствие в контракте (договоре) порядка выполнения и оплаты дополнительных работ и (или) наличие в контракте (договоре) незаконной обязанности подрядчика выполнить все работы (в том числе дополнительные работы), необходимые для ввода объекта в эксплуатацию за установленную контрактом (договором) цену;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54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A8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5767BFE6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08E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EB8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наличие в контракте (договоре) зависимости оплаты выполненных работ от наличия у заказчика бюджетных средств финансирования на момент необходимости оплаты;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FB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9C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47EA445E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B4D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lastRenderedPageBreak/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979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наличие в контракте (договоре) права Заказчика о возможности безусловного удержании сумм начисленных неустоек и штрафов из сумм за выполненные работы в соответствии с актами выполненных работ;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C8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AC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295E6908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B3F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370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отсутствие со стороны заказчика содействия в решении проблемных вопросов в соответствии со статьей 718 ГК РФ;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23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E3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100A19A4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2B7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C8E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отсутствие строительного контроля со стороны заказчика, что препятствует своевременному подтверждению качества и количества выполненных работ;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00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4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758C58E4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52A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06ED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в контракте не установлено авансирование подрядчика в объеме до 30 % от стоимости контракта (договора);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759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E6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58D10D6A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1ADE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69D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 xml:space="preserve">- в контрактах (договорах) отсутствует оплата дополнительных затрат на компенсацию  особых условиях строительства: отдаленность территорий, транспортировка работающих к месту производства работ, оплату проживания работников в районе строительной площадки, зимние удорожания, затраты на уборку снега, стесненность строительных площадок при  выполнении капитальных ремонтов многоквартирных жилых домов без отселения жильцов, затраты на перевозку грузов по федеральным и областным автодорогам в осенний и весенний период года и пр. </w:t>
            </w: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(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решение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коллегии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Министерства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строительства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Сахалинской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области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от</w:t>
            </w:r>
            <w:proofErr w:type="spellEnd"/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 xml:space="preserve"> 06.07.2017);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FD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val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86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val="en-US" w:bidi="ru-RU"/>
              </w:rPr>
            </w:pPr>
          </w:p>
        </w:tc>
      </w:tr>
      <w:tr w:rsidR="0057719C" w:rsidRPr="00932844" w14:paraId="7749CB3A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7558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A90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не установлен порядок приёмки выполненных работ и порядок их оплаты, а также, установлен ли порядок приёма в эксплуатацию объекта строительства, а также установлен ли порядок приёма объекта после окончания капитального ремонта этого объекта;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4C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E6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3A04897E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5E4A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1E3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отсутствует ежемесячная приемка и оплата фактически выполненных подрядных работ;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BF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631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  <w:tr w:rsidR="0057719C" w:rsidRPr="00932844" w14:paraId="6CBBEA8D" w14:textId="77777777" w:rsidTr="00DD26A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BA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 Light" w:hAnsi="Calibri Light" w:cs="Calibri"/>
                <w:color w:val="auto"/>
                <w:lang w:val="en-US"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val="en-US" w:bidi="ru-RU"/>
              </w:rPr>
              <w:t>3.13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FCE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  <w:r w:rsidRPr="00932844">
              <w:rPr>
                <w:rFonts w:ascii="Calibri Light" w:hAnsi="Calibri Light" w:cs="Calibri"/>
                <w:color w:val="auto"/>
                <w:lang w:bidi="ru-RU"/>
              </w:rPr>
              <w:t>- в контракте (договоре) установлена обязанность Подрядчика безвозмездно исполнять функции Заказчика (согласование документов, разработка ПД, получение ТУ и др.).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FC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DE4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 Light" w:hAnsi="Calibri Light" w:cs="Calibri"/>
                <w:color w:val="auto"/>
                <w:lang w:bidi="ru-RU"/>
              </w:rPr>
            </w:pPr>
          </w:p>
        </w:tc>
      </w:tr>
    </w:tbl>
    <w:p w14:paraId="0022248E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404"/>
        <w:gridCol w:w="2665"/>
        <w:gridCol w:w="404"/>
        <w:gridCol w:w="404"/>
        <w:gridCol w:w="2763"/>
      </w:tblGrid>
      <w:tr w:rsidR="0057719C" w:rsidRPr="00932844" w14:paraId="258F02E7" w14:textId="77777777" w:rsidTr="00DD26A3"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0FC7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404" w:type="dxa"/>
          </w:tcPr>
          <w:p w14:paraId="2A42CA8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1A9F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404" w:type="dxa"/>
          </w:tcPr>
          <w:p w14:paraId="40C13BCC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  <w:p w14:paraId="501FD242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404" w:type="dxa"/>
          </w:tcPr>
          <w:p w14:paraId="6FD1FCF3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1E159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bidi="ru-RU"/>
              </w:rPr>
            </w:pPr>
          </w:p>
        </w:tc>
      </w:tr>
      <w:tr w:rsidR="0057719C" w:rsidRPr="00932844" w14:paraId="3DAF6975" w14:textId="77777777" w:rsidTr="00DD26A3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6F1D26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color w:val="auto"/>
                <w:lang w:val="en-US" w:bidi="ru-RU"/>
              </w:rPr>
              <w:t>(</w:t>
            </w:r>
            <w:proofErr w:type="spellStart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должность</w:t>
            </w:r>
            <w:proofErr w:type="spellEnd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 xml:space="preserve"> </w:t>
            </w:r>
            <w:proofErr w:type="spellStart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руководителя</w:t>
            </w:r>
            <w:proofErr w:type="spellEnd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)</w:t>
            </w:r>
          </w:p>
        </w:tc>
        <w:tc>
          <w:tcPr>
            <w:tcW w:w="404" w:type="dxa"/>
          </w:tcPr>
          <w:p w14:paraId="13BE34B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91857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color w:val="auto"/>
                <w:lang w:val="en-US" w:bidi="ru-RU"/>
              </w:rPr>
              <w:t>\(</w:t>
            </w:r>
            <w:proofErr w:type="spellStart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подпись</w:t>
            </w:r>
            <w:proofErr w:type="spellEnd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)</w:t>
            </w:r>
          </w:p>
        </w:tc>
        <w:tc>
          <w:tcPr>
            <w:tcW w:w="404" w:type="dxa"/>
          </w:tcPr>
          <w:p w14:paraId="29277C80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</w:p>
        </w:tc>
        <w:tc>
          <w:tcPr>
            <w:tcW w:w="404" w:type="dxa"/>
          </w:tcPr>
          <w:p w14:paraId="6AE00B7F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26058B" w14:textId="77777777" w:rsidR="0057719C" w:rsidRPr="00932844" w:rsidRDefault="0057719C" w:rsidP="00DD2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color w:val="auto"/>
                <w:lang w:val="en-US" w:bidi="ru-RU"/>
              </w:rPr>
            </w:pPr>
            <w:r w:rsidRPr="00932844">
              <w:rPr>
                <w:rFonts w:ascii="Calibri" w:hAnsi="Calibri" w:cs="Calibri"/>
                <w:color w:val="auto"/>
                <w:lang w:val="en-US" w:bidi="ru-RU"/>
              </w:rPr>
              <w:t>(</w:t>
            </w:r>
            <w:proofErr w:type="spellStart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фамилия</w:t>
            </w:r>
            <w:proofErr w:type="spellEnd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 xml:space="preserve"> и </w:t>
            </w:r>
            <w:proofErr w:type="spellStart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инициалы</w:t>
            </w:r>
            <w:proofErr w:type="spellEnd"/>
            <w:r w:rsidRPr="00932844">
              <w:rPr>
                <w:rFonts w:ascii="Calibri" w:hAnsi="Calibri" w:cs="Calibri"/>
                <w:color w:val="auto"/>
                <w:lang w:val="en-US" w:bidi="ru-RU"/>
              </w:rPr>
              <w:t>)</w:t>
            </w:r>
          </w:p>
        </w:tc>
      </w:tr>
    </w:tbl>
    <w:p w14:paraId="0D6D7DAE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auto"/>
          <w:lang w:eastAsia="ru-RU" w:bidi="ru-RU"/>
        </w:rPr>
      </w:pPr>
      <w:r w:rsidRPr="00932844">
        <w:rPr>
          <w:rFonts w:ascii="Calibri" w:hAnsi="Calibri" w:cs="Calibri"/>
          <w:color w:val="auto"/>
          <w:lang w:eastAsia="ru-RU" w:bidi="ru-RU"/>
        </w:rPr>
        <w:t xml:space="preserve">                                                                                                             </w:t>
      </w:r>
    </w:p>
    <w:p w14:paraId="3C7B3D53" w14:textId="77777777" w:rsidR="0057719C" w:rsidRPr="00932844" w:rsidRDefault="0057719C" w:rsidP="0057719C">
      <w:pPr>
        <w:widowControl w:val="0"/>
        <w:autoSpaceDE w:val="0"/>
        <w:autoSpaceDN w:val="0"/>
        <w:spacing w:after="0" w:line="240" w:lineRule="auto"/>
        <w:ind w:left="2124" w:firstLine="3"/>
        <w:rPr>
          <w:rFonts w:ascii="Calibri" w:hAnsi="Calibri" w:cs="Calibri"/>
          <w:color w:val="auto"/>
          <w:lang w:eastAsia="ru-RU" w:bidi="ru-RU"/>
        </w:rPr>
      </w:pPr>
      <w:r w:rsidRPr="00932844">
        <w:rPr>
          <w:rFonts w:ascii="Calibri" w:hAnsi="Calibri" w:cs="Calibri"/>
          <w:color w:val="auto"/>
          <w:lang w:eastAsia="ru-RU" w:bidi="ru-RU"/>
        </w:rPr>
        <w:t xml:space="preserve">    М.П</w:t>
      </w:r>
    </w:p>
    <w:p w14:paraId="5EEC6D12" w14:textId="77777777" w:rsidR="0057719C" w:rsidRPr="00932844" w:rsidRDefault="0057719C" w:rsidP="0057719C">
      <w:pPr>
        <w:autoSpaceDE w:val="0"/>
        <w:autoSpaceDN w:val="0"/>
        <w:adjustRightInd w:val="0"/>
        <w:spacing w:after="0" w:line="240" w:lineRule="auto"/>
        <w:ind w:left="770" w:hanging="440"/>
        <w:jc w:val="right"/>
        <w:rPr>
          <w:rFonts w:ascii="Calibri" w:hAnsi="Calibri" w:cs="Calibri"/>
          <w:b/>
          <w:i/>
          <w:color w:val="auto"/>
        </w:rPr>
      </w:pPr>
    </w:p>
    <w:p w14:paraId="2F21362A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2827AEF1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56F2A8C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64BFEBEA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31CA4C8C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38E756D9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DFBA152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59687C23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86F3125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7CBD1787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7D3C93FE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8068484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4D167E90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73024682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3957CE28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788CA1C7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462759E9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6EB11AFB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B64F923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0BB66133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6EBB9ED1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2EC8A818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62E57769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822D70E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0BA0FABF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39C02FE1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1CF990F3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2D3A7553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36B3A9B9" w14:textId="77777777" w:rsidR="0057719C" w:rsidRDefault="0057719C" w:rsidP="0057719C">
      <w:pPr>
        <w:tabs>
          <w:tab w:val="left" w:pos="3516"/>
        </w:tabs>
        <w:spacing w:after="0" w:line="240" w:lineRule="auto"/>
        <w:jc w:val="right"/>
        <w:rPr>
          <w:rFonts w:ascii="Calibri" w:hAnsi="Calibri" w:cs="Calibri"/>
          <w:b/>
          <w:i/>
          <w:color w:val="auto"/>
        </w:rPr>
      </w:pPr>
    </w:p>
    <w:p w14:paraId="7E70058A" w14:textId="77777777" w:rsidR="00852F15" w:rsidRPr="0057719C" w:rsidRDefault="00852F15" w:rsidP="0057719C"/>
    <w:sectPr w:rsidR="00852F15" w:rsidRPr="0057719C" w:rsidSect="00852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D5"/>
    <w:rsid w:val="003650D5"/>
    <w:rsid w:val="0057719C"/>
    <w:rsid w:val="005B6342"/>
    <w:rsid w:val="00852F15"/>
    <w:rsid w:val="00B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BDE"/>
  <w15:chartTrackingRefBased/>
  <w15:docId w15:val="{1D77428B-2C68-4413-AA28-0C55AD2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F6"/>
    <w:pPr>
      <w:spacing w:line="276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qFormat/>
    <w:rsid w:val="00B0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0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852F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Чачин</dc:creator>
  <cp:keywords/>
  <dc:description/>
  <cp:lastModifiedBy>Степан Фысина</cp:lastModifiedBy>
  <cp:revision>3</cp:revision>
  <dcterms:created xsi:type="dcterms:W3CDTF">2019-10-20T22:22:00Z</dcterms:created>
  <dcterms:modified xsi:type="dcterms:W3CDTF">2021-02-14T23:21:00Z</dcterms:modified>
</cp:coreProperties>
</file>